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E9F6" w14:textId="777C85CF" w:rsidR="00227250" w:rsidRDefault="00E12C78" w:rsidP="00E12C78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F2656EC" wp14:editId="1385A55C">
            <wp:extent cx="2189572" cy="997585"/>
            <wp:effectExtent l="0" t="0" r="1270" b="0"/>
            <wp:docPr id="6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250" cy="10083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41597BF3" wp14:editId="7C0E433D">
            <wp:simplePos x="0" y="0"/>
            <wp:positionH relativeFrom="column">
              <wp:posOffset>147955</wp:posOffset>
            </wp:positionH>
            <wp:positionV relativeFrom="paragraph">
              <wp:posOffset>-83185</wp:posOffset>
            </wp:positionV>
            <wp:extent cx="1943100" cy="885190"/>
            <wp:effectExtent l="0" t="0" r="0" b="0"/>
            <wp:wrapNone/>
            <wp:docPr id="5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8804" cy="8877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D47D0" w14:textId="29D0844C" w:rsidR="00227250" w:rsidRPr="00E12C78" w:rsidRDefault="00227250" w:rsidP="00E12C78">
      <w:pPr>
        <w:keepNext/>
        <w:spacing w:line="276" w:lineRule="auto"/>
      </w:pPr>
      <w:r>
        <w:rPr>
          <w:rFonts w:eastAsia="Times New Roman" w:cs="Times New Roman"/>
          <w:lang w:val="en-US" w:eastAsia="zh-CN"/>
        </w:rPr>
        <w:t xml:space="preserve">                                                                                            </w:t>
      </w:r>
      <w:r>
        <w:rPr>
          <w:rFonts w:eastAsia="Times New Roman" w:cs="Times New Roman"/>
          <w:lang w:val="en-US" w:eastAsia="zh-CN"/>
        </w:rPr>
        <w:tab/>
      </w:r>
    </w:p>
    <w:p w14:paraId="4B8804D7" w14:textId="6AA56053" w:rsidR="00FE5698" w:rsidRDefault="00FE5698" w:rsidP="00FE569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330330">
        <w:rPr>
          <w:rFonts w:ascii="Arial" w:hAnsi="Arial" w:cs="Arial"/>
          <w:b/>
          <w:bCs/>
        </w:rPr>
        <w:t xml:space="preserve">MECHANIZM FINANSOWY EUROPEJSKIEGO OBSZARU GOSPODARCZEGO </w:t>
      </w:r>
    </w:p>
    <w:p w14:paraId="1ADCCBD2" w14:textId="2BB7F182" w:rsidR="00BA26E6" w:rsidRPr="00330330" w:rsidRDefault="00FE5698" w:rsidP="00FE569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330330">
        <w:rPr>
          <w:rFonts w:ascii="Arial" w:hAnsi="Arial" w:cs="Arial"/>
          <w:b/>
          <w:bCs/>
        </w:rPr>
        <w:t>2014-202</w:t>
      </w:r>
      <w:r w:rsidR="004A3737">
        <w:rPr>
          <w:rFonts w:ascii="Arial" w:hAnsi="Arial" w:cs="Arial"/>
          <w:b/>
          <w:bCs/>
        </w:rPr>
        <w:t>1</w:t>
      </w:r>
    </w:p>
    <w:p w14:paraId="040E0E9D" w14:textId="2A9CABEA" w:rsidR="003836F7" w:rsidRDefault="00FE5698" w:rsidP="0033033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330330">
        <w:rPr>
          <w:rFonts w:ascii="Arial" w:hAnsi="Arial" w:cs="Arial"/>
          <w:b/>
          <w:bCs/>
        </w:rPr>
        <w:t>PROGRAM OPERACYJNY PN.: „ŚRODOWISKO, ENERGIA I ZMIANY KLIMATU”</w:t>
      </w:r>
    </w:p>
    <w:p w14:paraId="5308157A" w14:textId="77777777" w:rsidR="00330330" w:rsidRPr="00330330" w:rsidRDefault="00330330" w:rsidP="0033033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14:paraId="4A5B43A1" w14:textId="77777777" w:rsidR="00FA03DA" w:rsidRPr="00330330" w:rsidRDefault="00793E1A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793E1A">
        <w:rPr>
          <w:rFonts w:ascii="Arial" w:eastAsia="Times New Roman" w:hAnsi="Arial" w:cs="Arial"/>
          <w:lang w:eastAsia="pl-PL"/>
        </w:rPr>
        <w:t>Poprzez </w:t>
      </w:r>
      <w:hyperlink r:id="rId9" w:tgtFrame="_blank" w:history="1">
        <w:r w:rsidRPr="00793E1A">
          <w:rPr>
            <w:rFonts w:ascii="Arial" w:eastAsia="Times New Roman" w:hAnsi="Arial" w:cs="Arial"/>
            <w:b/>
            <w:bCs/>
            <w:u w:val="single"/>
            <w:lang w:eastAsia="pl-PL"/>
          </w:rPr>
          <w:t>Fundusz Norweski</w:t>
        </w:r>
      </w:hyperlink>
      <w:r w:rsidRPr="00793E1A">
        <w:rPr>
          <w:rFonts w:ascii="Arial" w:eastAsia="Times New Roman" w:hAnsi="Arial" w:cs="Arial"/>
          <w:b/>
          <w:bCs/>
          <w:lang w:eastAsia="pl-PL"/>
        </w:rPr>
        <w:t>, </w:t>
      </w:r>
      <w:r w:rsidRPr="00793E1A">
        <w:rPr>
          <w:rFonts w:ascii="Arial" w:eastAsia="Times New Roman" w:hAnsi="Arial" w:cs="Arial"/>
          <w:lang w:eastAsia="pl-PL"/>
        </w:rPr>
        <w:t xml:space="preserve">Norwegia przyczynia się do zmniejszania nierówności społecznych i ekonomicznych oraz wzmocnienia relacji dwustronnych z państwami beneficjentami w Europie. Norwegia blisko współpracuje z UE na podstawie Porozumienia o Europejskim Obszarze Gospodarczym. </w:t>
      </w:r>
    </w:p>
    <w:p w14:paraId="53A797B9" w14:textId="77777777" w:rsidR="00330330" w:rsidRPr="00C22E07" w:rsidRDefault="00330330" w:rsidP="00FE569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168F1AF7" w14:textId="77777777" w:rsidR="00793E1A" w:rsidRPr="00C22E07" w:rsidRDefault="00793E1A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22E07">
        <w:rPr>
          <w:rFonts w:ascii="Arial" w:eastAsia="Times New Roman" w:hAnsi="Arial" w:cs="Arial"/>
          <w:b/>
          <w:bCs/>
          <w:lang w:eastAsia="pl-PL"/>
        </w:rPr>
        <w:t>BENEFICJENT</w:t>
      </w:r>
    </w:p>
    <w:p w14:paraId="0B0A3BF1" w14:textId="54A173CF" w:rsidR="00793E1A" w:rsidRPr="00C22E07" w:rsidRDefault="00793E1A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22E07">
        <w:rPr>
          <w:rFonts w:ascii="Arial" w:eastAsia="Times New Roman" w:hAnsi="Arial" w:cs="Arial"/>
          <w:lang w:eastAsia="pl-PL"/>
        </w:rPr>
        <w:t xml:space="preserve">Przedsiębiorstwo Energetyki Cieplnej w </w:t>
      </w:r>
      <w:r w:rsidR="00FA03DA" w:rsidRPr="00C22E07">
        <w:rPr>
          <w:rFonts w:ascii="Arial" w:eastAsia="Times New Roman" w:hAnsi="Arial" w:cs="Arial"/>
          <w:lang w:eastAsia="pl-PL"/>
        </w:rPr>
        <w:t>Ełku</w:t>
      </w:r>
      <w:r w:rsidRPr="00C22E07">
        <w:rPr>
          <w:rFonts w:ascii="Arial" w:eastAsia="Times New Roman" w:hAnsi="Arial" w:cs="Arial"/>
          <w:lang w:eastAsia="pl-PL"/>
        </w:rPr>
        <w:t xml:space="preserve"> Spółka z o.o.</w:t>
      </w:r>
    </w:p>
    <w:p w14:paraId="22AA4799" w14:textId="1DC237E7" w:rsidR="00793E1A" w:rsidRPr="00C22E07" w:rsidRDefault="00FA03DA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22E07">
        <w:rPr>
          <w:rFonts w:ascii="Arial" w:eastAsia="Times New Roman" w:hAnsi="Arial" w:cs="Arial"/>
          <w:lang w:eastAsia="pl-PL"/>
        </w:rPr>
        <w:t xml:space="preserve">ul. Jana Kochanowskiego 62, 19-300 Ełk </w:t>
      </w:r>
    </w:p>
    <w:p w14:paraId="3EE76053" w14:textId="77777777" w:rsidR="00FE5698" w:rsidRPr="00C22E07" w:rsidRDefault="00FE5698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9897126" w14:textId="77777777" w:rsidR="00793E1A" w:rsidRPr="00C22E07" w:rsidRDefault="00793E1A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C22E07">
        <w:rPr>
          <w:rFonts w:ascii="Arial" w:eastAsia="Times New Roman" w:hAnsi="Arial" w:cs="Arial"/>
          <w:b/>
          <w:bCs/>
          <w:lang w:eastAsia="pl-PL"/>
        </w:rPr>
        <w:t>TYTUŁ PROJEKTU</w:t>
      </w:r>
    </w:p>
    <w:p w14:paraId="1BAA9116" w14:textId="477BA069" w:rsidR="00FA03DA" w:rsidRPr="00EE75B4" w:rsidRDefault="00FA03DA" w:rsidP="00EE75B4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  <w:r w:rsidRPr="00EE75B4">
        <w:rPr>
          <w:rFonts w:ascii="Arial" w:hAnsi="Arial" w:cs="Arial"/>
          <w:b/>
          <w:bCs/>
        </w:rPr>
        <w:t>Wymiana kotła węglowego typu WR-25 na kocioł biomasowy opalany zrębkami drzewnymi z budową magazynu paliwa i infrastruktury towarzyszącej w Ciepłowni PEC Ełk</w:t>
      </w:r>
    </w:p>
    <w:p w14:paraId="14866E81" w14:textId="77777777" w:rsidR="00FA03DA" w:rsidRPr="00AC42E9" w:rsidRDefault="00FA03DA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C66985D" w14:textId="468562F6" w:rsidR="00793E1A" w:rsidRPr="006A74CE" w:rsidRDefault="00793E1A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A74CE">
        <w:rPr>
          <w:rFonts w:ascii="Arial" w:eastAsia="Times New Roman" w:hAnsi="Arial" w:cs="Arial"/>
          <w:b/>
          <w:bCs/>
          <w:lang w:eastAsia="pl-PL"/>
        </w:rPr>
        <w:t>OPERATOR PROGRAMU</w:t>
      </w:r>
    </w:p>
    <w:p w14:paraId="0A5B2018" w14:textId="2DF10582" w:rsidR="00FE5698" w:rsidRPr="006A74CE" w:rsidRDefault="006A74CE" w:rsidP="00330330">
      <w:pPr>
        <w:shd w:val="clear" w:color="auto" w:fill="FFFFFF"/>
        <w:spacing w:after="0" w:line="276" w:lineRule="auto"/>
        <w:jc w:val="both"/>
        <w:rPr>
          <w:rFonts w:ascii="Arial" w:hAnsi="Arial" w:cs="Arial"/>
        </w:rPr>
      </w:pPr>
      <w:r w:rsidRPr="006A74CE">
        <w:rPr>
          <w:rFonts w:ascii="Arial" w:hAnsi="Arial" w:cs="Arial"/>
        </w:rPr>
        <w:t>Ministerstwo Klimatu i Środowiska, ul. Wawelska 52/54, 00-922 Warszawa</w:t>
      </w:r>
    </w:p>
    <w:p w14:paraId="126D1429" w14:textId="77777777" w:rsidR="006A74CE" w:rsidRPr="006A74CE" w:rsidRDefault="006A74CE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AD83C6E" w14:textId="0258CC66" w:rsidR="00064336" w:rsidRPr="00AC42E9" w:rsidRDefault="0020369D" w:rsidP="0006433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C42E9">
        <w:rPr>
          <w:rFonts w:ascii="Arial" w:eastAsia="Times New Roman" w:hAnsi="Arial" w:cs="Arial"/>
          <w:b/>
          <w:bCs/>
          <w:lang w:eastAsia="pl-PL"/>
        </w:rPr>
        <w:t>KOSZT</w:t>
      </w:r>
      <w:r w:rsidR="00174B20" w:rsidRPr="00AC42E9">
        <w:rPr>
          <w:rFonts w:ascii="Arial" w:eastAsia="Times New Roman" w:hAnsi="Arial" w:cs="Arial"/>
          <w:b/>
          <w:bCs/>
          <w:lang w:eastAsia="pl-PL"/>
        </w:rPr>
        <w:t xml:space="preserve"> REALIZACJ</w:t>
      </w:r>
      <w:r w:rsidRPr="00AC42E9">
        <w:rPr>
          <w:rFonts w:ascii="Arial" w:eastAsia="Times New Roman" w:hAnsi="Arial" w:cs="Arial"/>
          <w:b/>
          <w:bCs/>
          <w:lang w:eastAsia="pl-PL"/>
        </w:rPr>
        <w:t>I</w:t>
      </w:r>
      <w:r w:rsidR="00174B20" w:rsidRPr="00AC42E9">
        <w:rPr>
          <w:rFonts w:ascii="Arial" w:eastAsia="Times New Roman" w:hAnsi="Arial" w:cs="Arial"/>
          <w:b/>
          <w:bCs/>
          <w:lang w:eastAsia="pl-PL"/>
        </w:rPr>
        <w:t xml:space="preserve"> PROJEKTU</w:t>
      </w:r>
      <w:r w:rsidR="00A55372" w:rsidRPr="00AC42E9">
        <w:rPr>
          <w:rFonts w:ascii="Arial" w:eastAsia="Times New Roman" w:hAnsi="Arial" w:cs="Arial"/>
          <w:b/>
          <w:lang w:eastAsia="pl-PL"/>
        </w:rPr>
        <w:t xml:space="preserve"> </w:t>
      </w:r>
    </w:p>
    <w:p w14:paraId="2451512E" w14:textId="4CA6BE74" w:rsidR="00A55372" w:rsidRPr="00AC42E9" w:rsidRDefault="0020369D" w:rsidP="0020369D">
      <w:pPr>
        <w:tabs>
          <w:tab w:val="left" w:pos="360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C42E9">
        <w:rPr>
          <w:rFonts w:ascii="Arial" w:eastAsia="Times New Roman" w:hAnsi="Arial" w:cs="Arial"/>
          <w:b/>
          <w:bCs/>
          <w:lang w:eastAsia="pl-PL"/>
        </w:rPr>
        <w:t>CAŁKOWITY KOSZT PRZEDSIĘWZIĘCIA</w:t>
      </w:r>
      <w:r w:rsidR="00A55372" w:rsidRPr="00AC42E9">
        <w:rPr>
          <w:rFonts w:ascii="Arial" w:eastAsia="Times New Roman" w:hAnsi="Arial" w:cs="Arial"/>
          <w:b/>
          <w:bCs/>
          <w:lang w:eastAsia="pl-PL"/>
        </w:rPr>
        <w:t>:</w:t>
      </w:r>
      <w:r w:rsidR="004D51FA" w:rsidRPr="00AC42E9">
        <w:rPr>
          <w:rFonts w:ascii="Arial" w:eastAsia="Times New Roman" w:hAnsi="Arial" w:cs="Arial"/>
          <w:lang w:eastAsia="pl-PL"/>
        </w:rPr>
        <w:t xml:space="preserve"> </w:t>
      </w:r>
      <w:r w:rsidR="00B23EF3">
        <w:rPr>
          <w:rFonts w:ascii="Arial" w:eastAsia="Times New Roman" w:hAnsi="Arial" w:cs="Arial"/>
          <w:lang w:eastAsia="pl-PL"/>
        </w:rPr>
        <w:t>39 477 261,74</w:t>
      </w:r>
      <w:r w:rsidR="00A55372" w:rsidRPr="00AC42E9">
        <w:rPr>
          <w:rFonts w:ascii="Arial" w:eastAsia="Times New Roman" w:hAnsi="Arial" w:cs="Arial"/>
          <w:lang w:eastAsia="pl-PL"/>
        </w:rPr>
        <w:t xml:space="preserve"> </w:t>
      </w:r>
      <w:r w:rsidR="00064336" w:rsidRPr="00AC42E9">
        <w:rPr>
          <w:rFonts w:ascii="Arial" w:eastAsia="Times New Roman" w:hAnsi="Arial" w:cs="Arial"/>
          <w:lang w:eastAsia="pl-PL"/>
        </w:rPr>
        <w:t>PLN</w:t>
      </w:r>
    </w:p>
    <w:p w14:paraId="1AF236C0" w14:textId="5DF97177" w:rsidR="0020369D" w:rsidRPr="00064336" w:rsidRDefault="00A55372" w:rsidP="0006433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AC42E9">
        <w:rPr>
          <w:rFonts w:ascii="Arial" w:eastAsia="Times New Roman" w:hAnsi="Arial" w:cs="Arial"/>
          <w:lang w:eastAsia="pl-PL"/>
        </w:rPr>
        <w:t>koszty kwalifikowane:</w:t>
      </w:r>
      <w:r w:rsidR="00064336" w:rsidRPr="00AC42E9">
        <w:rPr>
          <w:rFonts w:ascii="Arial" w:eastAsia="Times New Roman" w:hAnsi="Arial" w:cs="Arial"/>
          <w:lang w:eastAsia="pl-PL"/>
        </w:rPr>
        <w:t xml:space="preserve"> </w:t>
      </w:r>
      <w:r w:rsidR="00B23EF3">
        <w:rPr>
          <w:rFonts w:ascii="Arial" w:eastAsia="Times New Roman" w:hAnsi="Arial" w:cs="Arial"/>
          <w:lang w:eastAsia="pl-PL"/>
        </w:rPr>
        <w:t>32 069 704,75</w:t>
      </w:r>
      <w:r w:rsidR="00064336">
        <w:rPr>
          <w:rFonts w:ascii="Arial" w:eastAsia="Times New Roman" w:hAnsi="Arial" w:cs="Arial"/>
          <w:lang w:eastAsia="pl-PL"/>
        </w:rPr>
        <w:t xml:space="preserve"> PLN</w:t>
      </w:r>
    </w:p>
    <w:p w14:paraId="1C1D3271" w14:textId="1F2D0B8E" w:rsidR="00064336" w:rsidRPr="00064336" w:rsidRDefault="00A55372" w:rsidP="00064336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64336">
        <w:rPr>
          <w:rFonts w:ascii="Arial" w:eastAsia="Times New Roman" w:hAnsi="Arial" w:cs="Arial"/>
          <w:lang w:eastAsia="pl-PL"/>
        </w:rPr>
        <w:t>koszty niekwalifikowane</w:t>
      </w:r>
      <w:r w:rsidR="0022066F" w:rsidRPr="00064336">
        <w:rPr>
          <w:rFonts w:ascii="Arial" w:eastAsia="Times New Roman" w:hAnsi="Arial" w:cs="Arial"/>
          <w:lang w:eastAsia="pl-PL"/>
        </w:rPr>
        <w:t xml:space="preserve"> VAT</w:t>
      </w:r>
      <w:r w:rsidRPr="00064336">
        <w:rPr>
          <w:rFonts w:ascii="Arial" w:eastAsia="Times New Roman" w:hAnsi="Arial" w:cs="Arial"/>
          <w:lang w:eastAsia="pl-PL"/>
        </w:rPr>
        <w:t>:</w:t>
      </w:r>
      <w:r w:rsidR="00064336" w:rsidRPr="00064336">
        <w:rPr>
          <w:rFonts w:ascii="Arial" w:eastAsia="Times New Roman" w:hAnsi="Arial" w:cs="Arial"/>
          <w:lang w:eastAsia="pl-PL"/>
        </w:rPr>
        <w:t xml:space="preserve"> </w:t>
      </w:r>
      <w:r w:rsidR="00B23EF3">
        <w:rPr>
          <w:rFonts w:ascii="Arial" w:eastAsia="Times New Roman" w:hAnsi="Arial" w:cs="Arial"/>
          <w:lang w:eastAsia="pl-PL"/>
        </w:rPr>
        <w:t>7 407 556,99</w:t>
      </w:r>
      <w:r w:rsidR="00064336" w:rsidRPr="00064336">
        <w:rPr>
          <w:rFonts w:ascii="Arial" w:eastAsia="Times New Roman" w:hAnsi="Arial" w:cs="Arial"/>
          <w:lang w:eastAsia="pl-PL"/>
        </w:rPr>
        <w:t xml:space="preserve"> PLN</w:t>
      </w:r>
      <w:r w:rsidRPr="00064336">
        <w:rPr>
          <w:rFonts w:ascii="Arial" w:eastAsia="Times New Roman" w:hAnsi="Arial" w:cs="Arial"/>
          <w:lang w:eastAsia="pl-PL"/>
        </w:rPr>
        <w:t xml:space="preserve"> </w:t>
      </w:r>
    </w:p>
    <w:p w14:paraId="3D1F72FB" w14:textId="77777777" w:rsidR="00064336" w:rsidRPr="00064336" w:rsidRDefault="00064336" w:rsidP="00064336">
      <w:pPr>
        <w:pStyle w:val="Akapitzlist"/>
        <w:shd w:val="clear" w:color="auto" w:fill="FFFFFF"/>
        <w:spacing w:after="0" w:line="276" w:lineRule="auto"/>
        <w:ind w:left="644"/>
        <w:jc w:val="both"/>
        <w:rPr>
          <w:rFonts w:ascii="Arial" w:eastAsia="Times New Roman" w:hAnsi="Arial" w:cs="Arial"/>
          <w:lang w:eastAsia="pl-PL"/>
        </w:rPr>
      </w:pPr>
    </w:p>
    <w:p w14:paraId="33BE0602" w14:textId="245C4D0C" w:rsidR="00174B20" w:rsidRDefault="00B46369" w:rsidP="0020369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95996980"/>
      <w:r>
        <w:rPr>
          <w:rFonts w:ascii="Arial" w:eastAsia="Times New Roman" w:hAnsi="Arial" w:cs="Arial"/>
          <w:b/>
          <w:bCs/>
          <w:lang w:eastAsia="pl-PL"/>
        </w:rPr>
        <w:t>DOTACJA</w:t>
      </w:r>
      <w:r w:rsidR="0020369D" w:rsidRPr="00064336">
        <w:rPr>
          <w:rFonts w:ascii="Arial" w:eastAsia="Times New Roman" w:hAnsi="Arial" w:cs="Arial"/>
          <w:b/>
          <w:bCs/>
          <w:lang w:eastAsia="pl-PL"/>
        </w:rPr>
        <w:t xml:space="preserve"> W KWOCIE:</w:t>
      </w:r>
      <w:r w:rsidR="0020369D" w:rsidRPr="00064336">
        <w:rPr>
          <w:rFonts w:ascii="Arial" w:eastAsia="Times New Roman" w:hAnsi="Arial" w:cs="Arial"/>
          <w:lang w:eastAsia="pl-PL"/>
        </w:rPr>
        <w:t xml:space="preserve"> </w:t>
      </w:r>
      <w:r w:rsidR="00B23EF3">
        <w:rPr>
          <w:rFonts w:ascii="Arial" w:eastAsia="Times New Roman" w:hAnsi="Arial" w:cs="Arial"/>
          <w:lang w:eastAsia="pl-PL"/>
        </w:rPr>
        <w:t>14 431 367,14</w:t>
      </w:r>
      <w:r w:rsidR="0020369D" w:rsidRPr="00064336">
        <w:rPr>
          <w:rFonts w:ascii="Arial" w:eastAsia="Times New Roman" w:hAnsi="Arial" w:cs="Arial"/>
          <w:lang w:eastAsia="pl-PL"/>
        </w:rPr>
        <w:t xml:space="preserve"> PLN</w:t>
      </w:r>
    </w:p>
    <w:bookmarkEnd w:id="0"/>
    <w:p w14:paraId="30C6BE49" w14:textId="6FEBF3CC" w:rsidR="00B46369" w:rsidRPr="00B46369" w:rsidRDefault="00B46369" w:rsidP="0020369D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B46369">
        <w:rPr>
          <w:rFonts w:ascii="Arial" w:hAnsi="Arial" w:cs="Arial"/>
          <w:b/>
          <w:bCs/>
        </w:rPr>
        <w:t xml:space="preserve">wota dofinansowania stanowi do </w:t>
      </w:r>
      <w:r>
        <w:rPr>
          <w:rFonts w:ascii="Arial" w:hAnsi="Arial" w:cs="Arial"/>
          <w:b/>
          <w:bCs/>
        </w:rPr>
        <w:t>4</w:t>
      </w:r>
      <w:r w:rsidRPr="00B46369">
        <w:rPr>
          <w:rFonts w:ascii="Arial" w:hAnsi="Arial" w:cs="Arial"/>
          <w:b/>
          <w:bCs/>
        </w:rPr>
        <w:t>5% kosztów kwalifikowanych przedsięwzięcia</w:t>
      </w:r>
    </w:p>
    <w:p w14:paraId="7FB354A7" w14:textId="77777777" w:rsidR="001A308C" w:rsidRPr="00064336" w:rsidRDefault="001A308C" w:rsidP="00B46369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64336">
        <w:rPr>
          <w:rFonts w:ascii="Arial" w:eastAsia="Times New Roman" w:hAnsi="Arial" w:cs="Arial"/>
          <w:lang w:eastAsia="pl-PL"/>
        </w:rPr>
        <w:t xml:space="preserve">Mechanizm  Finansowego Europejskiego Obszaru Gospodarczego 2014-2021 </w:t>
      </w:r>
    </w:p>
    <w:p w14:paraId="1DC38BC6" w14:textId="058D0F6F" w:rsidR="001A308C" w:rsidRPr="00064336" w:rsidRDefault="00B23EF3" w:rsidP="00B46369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12 266 662,06</w:t>
      </w:r>
      <w:r w:rsidR="001A308C" w:rsidRPr="00064336">
        <w:rPr>
          <w:rFonts w:ascii="Arial" w:eastAsia="Times New Roman" w:hAnsi="Arial" w:cs="Arial"/>
          <w:lang w:eastAsia="pl-PL"/>
        </w:rPr>
        <w:t xml:space="preserve"> PLN</w:t>
      </w:r>
    </w:p>
    <w:p w14:paraId="71D5DD34" w14:textId="77777777" w:rsidR="001A308C" w:rsidRPr="00064336" w:rsidRDefault="001A308C" w:rsidP="00B46369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64336">
        <w:rPr>
          <w:rFonts w:ascii="Arial" w:eastAsia="Times New Roman" w:hAnsi="Arial" w:cs="Arial"/>
          <w:lang w:eastAsia="pl-PL"/>
        </w:rPr>
        <w:t>Środki z budżetu Państwa</w:t>
      </w:r>
    </w:p>
    <w:p w14:paraId="34940F86" w14:textId="08DDA17E" w:rsidR="001A308C" w:rsidRDefault="00B23EF3" w:rsidP="00B46369">
      <w:pPr>
        <w:pStyle w:val="Akapitzlist"/>
        <w:shd w:val="clear" w:color="auto" w:fill="FFFFFF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2 164 705,08</w:t>
      </w:r>
      <w:r w:rsidR="001A308C" w:rsidRPr="00064336">
        <w:rPr>
          <w:rFonts w:ascii="Arial" w:eastAsia="Times New Roman" w:hAnsi="Arial" w:cs="Arial"/>
          <w:lang w:eastAsia="pl-PL"/>
        </w:rPr>
        <w:t xml:space="preserve"> PLN</w:t>
      </w:r>
    </w:p>
    <w:p w14:paraId="1104369C" w14:textId="77777777" w:rsidR="00064336" w:rsidRPr="00064336" w:rsidRDefault="00064336" w:rsidP="001A308C">
      <w:pPr>
        <w:pStyle w:val="Akapitzlist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0CA6F3A" w14:textId="5FB3A47A" w:rsidR="00B46369" w:rsidRPr="00B46369" w:rsidRDefault="00B23EF3" w:rsidP="00B4636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WSPÓŁ</w:t>
      </w:r>
      <w:r w:rsidR="00C8292C">
        <w:rPr>
          <w:rFonts w:ascii="Arial" w:eastAsia="Times New Roman" w:hAnsi="Arial" w:cs="Arial"/>
          <w:b/>
          <w:bCs/>
          <w:lang w:eastAsia="pl-PL"/>
        </w:rPr>
        <w:t>FINANSOWANIE</w:t>
      </w:r>
      <w:r w:rsidR="00B46369" w:rsidRPr="00064336">
        <w:rPr>
          <w:rFonts w:ascii="Arial" w:eastAsia="Times New Roman" w:hAnsi="Arial" w:cs="Arial"/>
          <w:b/>
          <w:bCs/>
          <w:lang w:eastAsia="pl-PL"/>
        </w:rPr>
        <w:t xml:space="preserve"> W KWOCIE:</w:t>
      </w:r>
      <w:r w:rsidR="00B46369" w:rsidRPr="00064336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17 638 337,61</w:t>
      </w:r>
      <w:r w:rsidR="00B46369" w:rsidRPr="00064336">
        <w:rPr>
          <w:rFonts w:ascii="Arial" w:eastAsia="Times New Roman" w:hAnsi="Arial" w:cs="Arial"/>
          <w:lang w:eastAsia="pl-PL"/>
        </w:rPr>
        <w:t xml:space="preserve"> PLN</w:t>
      </w:r>
    </w:p>
    <w:p w14:paraId="20149021" w14:textId="1963F4DA" w:rsidR="001A308C" w:rsidRDefault="0020369D" w:rsidP="00B46369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064336">
        <w:rPr>
          <w:rFonts w:ascii="Arial" w:eastAsia="Times New Roman" w:hAnsi="Arial" w:cs="Arial"/>
          <w:lang w:eastAsia="pl-PL"/>
        </w:rPr>
        <w:t>Pożyczka</w:t>
      </w:r>
      <w:r w:rsidR="00064336" w:rsidRPr="00064336">
        <w:rPr>
          <w:rFonts w:ascii="Arial" w:hAnsi="Arial" w:cs="Arial"/>
        </w:rPr>
        <w:t xml:space="preserve"> NFOŚiGW</w:t>
      </w:r>
      <w:r w:rsidRPr="00064336">
        <w:rPr>
          <w:rFonts w:ascii="Arial" w:eastAsia="Times New Roman" w:hAnsi="Arial" w:cs="Arial"/>
          <w:lang w:eastAsia="pl-PL"/>
        </w:rPr>
        <w:t xml:space="preserve"> </w:t>
      </w:r>
      <w:r w:rsidR="001A308C" w:rsidRPr="00064336">
        <w:rPr>
          <w:rFonts w:ascii="Arial" w:eastAsia="Times New Roman" w:hAnsi="Arial" w:cs="Arial"/>
          <w:lang w:eastAsia="pl-PL"/>
        </w:rPr>
        <w:t>13 739 000,00 PLN</w:t>
      </w:r>
    </w:p>
    <w:p w14:paraId="375134C1" w14:textId="0382171D" w:rsidR="00B23EF3" w:rsidRPr="00064336" w:rsidRDefault="00B23EF3" w:rsidP="00B46369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ind w:left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Środki własne i inne źródła: 3 899 337,61PLN</w:t>
      </w:r>
    </w:p>
    <w:p w14:paraId="69CEAB34" w14:textId="77777777" w:rsidR="00B46369" w:rsidRPr="00B46369" w:rsidRDefault="00B46369" w:rsidP="00174B20">
      <w:pPr>
        <w:shd w:val="clear" w:color="auto" w:fill="FFFFFF"/>
        <w:spacing w:after="0" w:line="276" w:lineRule="auto"/>
        <w:jc w:val="both"/>
        <w:rPr>
          <w:rStyle w:val="Pogrubienie"/>
          <w:rFonts w:ascii="Arial" w:eastAsia="Times New Roman" w:hAnsi="Arial" w:cs="Arial"/>
          <w:b w:val="0"/>
          <w:bCs w:val="0"/>
          <w:lang w:eastAsia="pl-PL"/>
        </w:rPr>
      </w:pPr>
    </w:p>
    <w:p w14:paraId="2A38F62D" w14:textId="64ADFB7D" w:rsidR="00C22E07" w:rsidRPr="00064336" w:rsidRDefault="00C22E07" w:rsidP="00C22E0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064336">
        <w:rPr>
          <w:rStyle w:val="Pogrubienie"/>
          <w:rFonts w:ascii="Arial" w:hAnsi="Arial" w:cs="Arial"/>
          <w:sz w:val="22"/>
          <w:szCs w:val="22"/>
        </w:rPr>
        <w:t>TERMIN REALIZACJI PROJEKTU</w:t>
      </w:r>
    </w:p>
    <w:p w14:paraId="6648F2D0" w14:textId="53E1DFD7" w:rsidR="00C22E07" w:rsidRPr="00064336" w:rsidRDefault="00C22E07" w:rsidP="00064336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64336">
        <w:rPr>
          <w:rFonts w:ascii="Arial" w:hAnsi="Arial" w:cs="Arial"/>
          <w:sz w:val="22"/>
          <w:szCs w:val="22"/>
        </w:rPr>
        <w:t xml:space="preserve">Termin rozpoczęcia – </w:t>
      </w:r>
      <w:r w:rsidR="005A7D96" w:rsidRPr="00064336">
        <w:rPr>
          <w:rFonts w:ascii="Arial" w:hAnsi="Arial" w:cs="Arial"/>
          <w:sz w:val="22"/>
          <w:szCs w:val="22"/>
        </w:rPr>
        <w:t>II kwartał 2022</w:t>
      </w:r>
    </w:p>
    <w:p w14:paraId="179806EF" w14:textId="3D71C7AE" w:rsidR="00C22E07" w:rsidRPr="00064336" w:rsidRDefault="00C22E07" w:rsidP="0006433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64336">
        <w:rPr>
          <w:rFonts w:ascii="Arial" w:hAnsi="Arial" w:cs="Arial"/>
          <w:sz w:val="22"/>
          <w:szCs w:val="22"/>
        </w:rPr>
        <w:t xml:space="preserve">Termin zakończenia – </w:t>
      </w:r>
      <w:r w:rsidR="00A55372" w:rsidRPr="00064336">
        <w:rPr>
          <w:rFonts w:ascii="Arial" w:hAnsi="Arial" w:cs="Arial"/>
          <w:sz w:val="22"/>
          <w:szCs w:val="22"/>
        </w:rPr>
        <w:t>I</w:t>
      </w:r>
      <w:r w:rsidR="00B23EF3">
        <w:rPr>
          <w:rFonts w:ascii="Arial" w:hAnsi="Arial" w:cs="Arial"/>
          <w:sz w:val="22"/>
          <w:szCs w:val="22"/>
        </w:rPr>
        <w:t xml:space="preserve">II </w:t>
      </w:r>
      <w:r w:rsidR="00A55372" w:rsidRPr="00064336">
        <w:rPr>
          <w:rFonts w:ascii="Arial" w:hAnsi="Arial" w:cs="Arial"/>
          <w:sz w:val="22"/>
          <w:szCs w:val="22"/>
        </w:rPr>
        <w:t>kwartał 202</w:t>
      </w:r>
      <w:r w:rsidR="00B23EF3">
        <w:rPr>
          <w:rFonts w:ascii="Arial" w:hAnsi="Arial" w:cs="Arial"/>
          <w:sz w:val="22"/>
          <w:szCs w:val="22"/>
        </w:rPr>
        <w:t>4</w:t>
      </w:r>
    </w:p>
    <w:p w14:paraId="219E252B" w14:textId="77777777" w:rsidR="00FE5698" w:rsidRDefault="00FE5698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BAD2154" w14:textId="77777777" w:rsidR="00C8292C" w:rsidRDefault="00C8292C" w:rsidP="00A5537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9743D7E" w14:textId="77777777" w:rsidR="00C8292C" w:rsidRDefault="00C8292C" w:rsidP="00A5537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B4731E2" w14:textId="77777777" w:rsidR="00C8292C" w:rsidRDefault="00C8292C" w:rsidP="00A5537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F49D28E" w14:textId="77777777" w:rsidR="00C8292C" w:rsidRDefault="00C8292C" w:rsidP="00A5537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829722C" w14:textId="77777777" w:rsidR="00C8292C" w:rsidRDefault="00C8292C" w:rsidP="00A5537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058A61F" w14:textId="77777777" w:rsidR="00C8292C" w:rsidRDefault="00C8292C" w:rsidP="00A5537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7739A5B" w14:textId="090DC559" w:rsidR="00A55372" w:rsidRDefault="00793E1A" w:rsidP="00A5537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3E1A">
        <w:rPr>
          <w:rFonts w:ascii="Arial" w:eastAsia="Times New Roman" w:hAnsi="Arial" w:cs="Arial"/>
          <w:b/>
          <w:bCs/>
          <w:lang w:eastAsia="pl-PL"/>
        </w:rPr>
        <w:t>CEL PROJEKTU</w:t>
      </w:r>
      <w:r w:rsidR="00FE5698" w:rsidRPr="00FE5698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</w:p>
    <w:p w14:paraId="33752A30" w14:textId="299A1710" w:rsidR="00A55372" w:rsidRPr="00A55372" w:rsidRDefault="00A55372" w:rsidP="00A55372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55372">
        <w:rPr>
          <w:rFonts w:ascii="Arial" w:hAnsi="Arial" w:cs="Arial"/>
        </w:rPr>
        <w:t>likwidacja lokalnego źródła ciepła opalanego miałem węglowym.</w:t>
      </w:r>
    </w:p>
    <w:p w14:paraId="042E1EFC" w14:textId="3C44B8DF" w:rsidR="00EC0C4F" w:rsidRPr="00330330" w:rsidRDefault="00EC0C4F" w:rsidP="00330330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30330">
        <w:rPr>
          <w:rFonts w:ascii="Arial" w:hAnsi="Arial" w:cs="Arial"/>
        </w:rPr>
        <w:t xml:space="preserve">zastąpienie produkcji ciepła z węgla ciepłem z biomasy, </w:t>
      </w:r>
    </w:p>
    <w:p w14:paraId="7867675C" w14:textId="77777777" w:rsidR="00EC0C4F" w:rsidRPr="00330330" w:rsidRDefault="00EC0C4F" w:rsidP="00330330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30330">
        <w:rPr>
          <w:rFonts w:ascii="Arial" w:hAnsi="Arial" w:cs="Arial"/>
        </w:rPr>
        <w:t xml:space="preserve">redukcja emisji CO2 o 23 120,04 t/rok </w:t>
      </w:r>
    </w:p>
    <w:p w14:paraId="31F52F01" w14:textId="77777777" w:rsidR="00EC0C4F" w:rsidRPr="00330330" w:rsidRDefault="00EC0C4F" w:rsidP="00330330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30330">
        <w:rPr>
          <w:rFonts w:ascii="Arial" w:hAnsi="Arial" w:cs="Arial"/>
        </w:rPr>
        <w:t xml:space="preserve">zwiększenie produkcji z OZE– 54 104,00 MWh/rok, </w:t>
      </w:r>
    </w:p>
    <w:p w14:paraId="26191980" w14:textId="77777777" w:rsidR="00EC0C4F" w:rsidRPr="00330330" w:rsidRDefault="00EC0C4F" w:rsidP="00330330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30330">
        <w:rPr>
          <w:rFonts w:ascii="Arial" w:hAnsi="Arial" w:cs="Arial"/>
        </w:rPr>
        <w:t xml:space="preserve">spełnienie definicji efektywnego systemu, </w:t>
      </w:r>
    </w:p>
    <w:p w14:paraId="68A50F4C" w14:textId="77777777" w:rsidR="00E55B79" w:rsidRDefault="00E55B79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92D7643" w14:textId="77777777" w:rsidR="00174B20" w:rsidRPr="00330330" w:rsidRDefault="00174B20" w:rsidP="0033033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96A2EEC" w14:textId="5EEF2A71" w:rsidR="00793E1A" w:rsidRPr="00E55B79" w:rsidRDefault="00793E1A" w:rsidP="00E55B7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FF0000"/>
          <w:lang w:eastAsia="pl-PL"/>
        </w:rPr>
      </w:pPr>
      <w:r w:rsidRPr="00E55B79">
        <w:rPr>
          <w:rFonts w:ascii="Arial" w:eastAsia="Times New Roman" w:hAnsi="Arial" w:cs="Arial"/>
          <w:b/>
          <w:bCs/>
          <w:lang w:eastAsia="pl-PL"/>
        </w:rPr>
        <w:t xml:space="preserve">ZAKRES </w:t>
      </w:r>
      <w:r w:rsidR="00330330" w:rsidRPr="00E55B79">
        <w:rPr>
          <w:rFonts w:ascii="Arial" w:eastAsia="Times New Roman" w:hAnsi="Arial" w:cs="Arial"/>
          <w:b/>
          <w:bCs/>
          <w:lang w:eastAsia="pl-PL"/>
        </w:rPr>
        <w:t>PROJEKTU</w:t>
      </w:r>
      <w:r w:rsidR="00FE5698" w:rsidRPr="00E55B79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D386090" w14:textId="530CE2F0" w:rsidR="004250A6" w:rsidRPr="00AC42E9" w:rsidRDefault="00330330" w:rsidP="00E55B79">
      <w:pPr>
        <w:tabs>
          <w:tab w:val="left" w:pos="256"/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bookmarkStart w:id="1" w:name="_Hlk46131908"/>
      <w:r w:rsidRPr="00E55B79">
        <w:rPr>
          <w:rFonts w:ascii="Arial" w:hAnsi="Arial" w:cs="Arial"/>
        </w:rPr>
        <w:t>W ramach projektu planowana jest likwidacja kotła węglowego WR-25 i budowa w jego miejscu kotła biomasowego o mocy 12,5 MW, wraz z</w:t>
      </w:r>
      <w:r w:rsidR="00A55372" w:rsidRPr="00E55B79">
        <w:rPr>
          <w:rFonts w:ascii="Arial" w:hAnsi="Arial" w:cs="Arial"/>
        </w:rPr>
        <w:t xml:space="preserve"> niezbędną</w:t>
      </w:r>
      <w:r w:rsidRPr="00E55B79">
        <w:rPr>
          <w:rFonts w:ascii="Arial" w:hAnsi="Arial" w:cs="Arial"/>
        </w:rPr>
        <w:t xml:space="preserve"> infrastrukturą. Instalacja ma za zadanie produkcję ekologicznego ciepła, które zasilać będzie miejską sieć ciepłowniczą w Ełku, przy jednoczesnym zastąpieniu ciepła produkowanego z miału węglowego. Przewiduje się, że projektowana jednostka będzie pracować w okresie zimowym jako źródło podstawowe łącznie z posiadanym obecnie kotłem biomasowym o mocy 5,75 MW, a pozostałe kotły węglowe będą pełnić rolę źródeł szczytowych. Planowana produkcja ciepła z nowo budowanej instalacji wynosi 194 777,10 GJ/rok.</w:t>
      </w:r>
      <w:bookmarkEnd w:id="1"/>
      <w:r w:rsidRPr="00E55B79">
        <w:rPr>
          <w:rFonts w:ascii="Arial" w:hAnsi="Arial" w:cs="Arial"/>
        </w:rPr>
        <w:t xml:space="preserve"> </w:t>
      </w:r>
      <w:bookmarkStart w:id="2" w:name="_Hlk46132033"/>
      <w:r w:rsidR="00AC42E9" w:rsidRPr="00AC42E9">
        <w:rPr>
          <w:rFonts w:ascii="Arial" w:hAnsi="Arial" w:cs="Arial"/>
        </w:rPr>
        <w:t>E</w:t>
      </w:r>
      <w:r w:rsidR="00F34200" w:rsidRPr="00AC42E9">
        <w:rPr>
          <w:rFonts w:ascii="Arial" w:hAnsi="Arial" w:cs="Arial"/>
        </w:rPr>
        <w:t xml:space="preserve">tapy realizacji projektu </w:t>
      </w:r>
      <w:r w:rsidR="00AC42E9" w:rsidRPr="00AC42E9">
        <w:rPr>
          <w:rFonts w:ascii="Arial" w:hAnsi="Arial" w:cs="Arial"/>
        </w:rPr>
        <w:t>to:</w:t>
      </w:r>
    </w:p>
    <w:p w14:paraId="7720A2AD" w14:textId="34E52D73" w:rsidR="00F34200" w:rsidRPr="00AC42E9" w:rsidRDefault="00F34200" w:rsidP="00AC42E9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C42E9">
        <w:rPr>
          <w:rFonts w:ascii="Arial" w:hAnsi="Arial" w:cs="Arial"/>
        </w:rPr>
        <w:t xml:space="preserve">Likwidacja węglowego źródła ciepła (kocioł WR-25 nr 1), wraz z jego </w:t>
      </w:r>
      <w:r w:rsidR="00AC42E9" w:rsidRPr="00AC42E9">
        <w:rPr>
          <w:rFonts w:ascii="Arial" w:hAnsi="Arial" w:cs="Arial"/>
        </w:rPr>
        <w:t>infrastrukturą</w:t>
      </w:r>
      <w:r w:rsidRPr="00AC42E9">
        <w:rPr>
          <w:rFonts w:ascii="Arial" w:hAnsi="Arial" w:cs="Arial"/>
        </w:rPr>
        <w:t xml:space="preserve"> techniczną,</w:t>
      </w:r>
    </w:p>
    <w:p w14:paraId="0B51AE45" w14:textId="6C6C8F53" w:rsidR="00F34200" w:rsidRPr="00AC42E9" w:rsidRDefault="00F34200" w:rsidP="00AC42E9">
      <w:pPr>
        <w:pStyle w:val="Akapitzlist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C42E9">
        <w:rPr>
          <w:rFonts w:ascii="Arial" w:hAnsi="Arial" w:cs="Arial"/>
        </w:rPr>
        <w:t>Budowa kotła biomasowego opalanego zrębkami drzewnymi z budową magazynu paliwa i infrastruktury towarzyszącej w Ciepłowni PEC Ełk</w:t>
      </w:r>
    </w:p>
    <w:bookmarkEnd w:id="2"/>
    <w:p w14:paraId="5039C552" w14:textId="5D6D16C4" w:rsidR="00534CCC" w:rsidRPr="00E55B79" w:rsidRDefault="00534CCC" w:rsidP="00AC42E9">
      <w:pPr>
        <w:pStyle w:val="Akapitzlist"/>
        <w:shd w:val="clear" w:color="auto" w:fill="FFFFFF"/>
        <w:spacing w:after="0" w:line="276" w:lineRule="auto"/>
        <w:ind w:left="567" w:hanging="567"/>
        <w:jc w:val="both"/>
        <w:rPr>
          <w:rFonts w:ascii="Arial" w:hAnsi="Arial" w:cs="Arial"/>
        </w:rPr>
      </w:pPr>
    </w:p>
    <w:sectPr w:rsidR="00534CCC" w:rsidRPr="00E55B79" w:rsidSect="00BB6305"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8327" w14:textId="77777777" w:rsidR="00BB6305" w:rsidRDefault="00BB6305" w:rsidP="002D0A5D">
      <w:pPr>
        <w:spacing w:after="0" w:line="240" w:lineRule="auto"/>
      </w:pPr>
      <w:r>
        <w:separator/>
      </w:r>
    </w:p>
  </w:endnote>
  <w:endnote w:type="continuationSeparator" w:id="0">
    <w:p w14:paraId="43AFE1B3" w14:textId="77777777" w:rsidR="00BB6305" w:rsidRDefault="00BB6305" w:rsidP="002D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B02FE" w14:textId="77777777" w:rsidR="002D0A5D" w:rsidRPr="002D0A5D" w:rsidRDefault="002D0A5D" w:rsidP="002D0A5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14B9"/>
        <w:sz w:val="28"/>
        <w:szCs w:val="28"/>
      </w:rPr>
    </w:pPr>
    <w:r w:rsidRPr="002D0A5D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Wspólnie działamy na rzecz Europy </w:t>
    </w:r>
    <w:r w:rsidRPr="002D0A5D">
      <w:rPr>
        <w:rFonts w:ascii="Times New Roman" w:hAnsi="Times New Roman" w:cs="Times New Roman"/>
        <w:b/>
        <w:bCs/>
        <w:color w:val="4AF448"/>
        <w:sz w:val="28"/>
        <w:szCs w:val="28"/>
      </w:rPr>
      <w:t>zielonej</w:t>
    </w:r>
    <w:r w:rsidRPr="002D0A5D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, </w:t>
    </w:r>
    <w:r w:rsidRPr="002D0A5D">
      <w:rPr>
        <w:rFonts w:ascii="Times New Roman" w:hAnsi="Times New Roman" w:cs="Times New Roman"/>
        <w:b/>
        <w:bCs/>
        <w:color w:val="F20000"/>
        <w:sz w:val="28"/>
        <w:szCs w:val="28"/>
      </w:rPr>
      <w:t xml:space="preserve">konkurencyjnej </w:t>
    </w:r>
    <w:r w:rsidRPr="002D0A5D">
      <w:rPr>
        <w:rFonts w:ascii="Times New Roman" w:hAnsi="Times New Roman" w:cs="Times New Roman"/>
        <w:b/>
        <w:bCs/>
        <w:color w:val="000000"/>
        <w:sz w:val="28"/>
        <w:szCs w:val="28"/>
      </w:rPr>
      <w:t xml:space="preserve">i </w:t>
    </w:r>
    <w:r w:rsidRPr="002D0A5D">
      <w:rPr>
        <w:rFonts w:ascii="Times New Roman" w:hAnsi="Times New Roman" w:cs="Times New Roman"/>
        <w:b/>
        <w:bCs/>
        <w:color w:val="0014B9"/>
        <w:sz w:val="28"/>
        <w:szCs w:val="28"/>
      </w:rPr>
      <w:t>sprzyjającej integracji społecznej</w:t>
    </w:r>
  </w:p>
  <w:p w14:paraId="465E1E26" w14:textId="77777777" w:rsidR="002D0A5D" w:rsidRDefault="002D0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94900" w14:textId="77777777" w:rsidR="00BB6305" w:rsidRDefault="00BB6305" w:rsidP="002D0A5D">
      <w:pPr>
        <w:spacing w:after="0" w:line="240" w:lineRule="auto"/>
      </w:pPr>
      <w:r>
        <w:separator/>
      </w:r>
    </w:p>
  </w:footnote>
  <w:footnote w:type="continuationSeparator" w:id="0">
    <w:p w14:paraId="7AF0AB4E" w14:textId="77777777" w:rsidR="00BB6305" w:rsidRDefault="00BB6305" w:rsidP="002D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468"/>
    <w:multiLevelType w:val="multilevel"/>
    <w:tmpl w:val="4A9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96CD9"/>
    <w:multiLevelType w:val="multilevel"/>
    <w:tmpl w:val="22A2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B60CE"/>
    <w:multiLevelType w:val="hybridMultilevel"/>
    <w:tmpl w:val="2954D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592"/>
    <w:multiLevelType w:val="hybridMultilevel"/>
    <w:tmpl w:val="89CAA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E57FA"/>
    <w:multiLevelType w:val="hybridMultilevel"/>
    <w:tmpl w:val="94F88844"/>
    <w:lvl w:ilvl="0" w:tplc="0415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B63"/>
    <w:multiLevelType w:val="hybridMultilevel"/>
    <w:tmpl w:val="476C7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D50AC"/>
    <w:multiLevelType w:val="hybridMultilevel"/>
    <w:tmpl w:val="494A2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A6B4F"/>
    <w:multiLevelType w:val="multilevel"/>
    <w:tmpl w:val="107C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9C4F76"/>
    <w:multiLevelType w:val="hybridMultilevel"/>
    <w:tmpl w:val="411078A8"/>
    <w:lvl w:ilvl="0" w:tplc="DDAA686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D60BB7"/>
    <w:multiLevelType w:val="hybridMultilevel"/>
    <w:tmpl w:val="2FDEC498"/>
    <w:lvl w:ilvl="0" w:tplc="0415000F">
      <w:start w:val="1"/>
      <w:numFmt w:val="decimal"/>
      <w:lvlText w:val="%1."/>
      <w:lvlJc w:val="left"/>
      <w:pPr>
        <w:ind w:left="930" w:hanging="57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C783C"/>
    <w:multiLevelType w:val="multilevel"/>
    <w:tmpl w:val="B340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E65B9"/>
    <w:multiLevelType w:val="hybridMultilevel"/>
    <w:tmpl w:val="9A7C0D74"/>
    <w:lvl w:ilvl="0" w:tplc="4AE6C9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40545"/>
    <w:multiLevelType w:val="hybridMultilevel"/>
    <w:tmpl w:val="8D7E8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F7C52"/>
    <w:multiLevelType w:val="multilevel"/>
    <w:tmpl w:val="39CA8898"/>
    <w:lvl w:ilvl="0">
      <w:start w:val="2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2C25E1"/>
    <w:multiLevelType w:val="hybridMultilevel"/>
    <w:tmpl w:val="A7285956"/>
    <w:lvl w:ilvl="0" w:tplc="002E66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F32C4"/>
    <w:multiLevelType w:val="multilevel"/>
    <w:tmpl w:val="B0AA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AE1677"/>
    <w:multiLevelType w:val="hybridMultilevel"/>
    <w:tmpl w:val="EC5E7A1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B6C5C3D"/>
    <w:multiLevelType w:val="hybridMultilevel"/>
    <w:tmpl w:val="D9169D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75714">
    <w:abstractNumId w:val="1"/>
  </w:num>
  <w:num w:numId="2" w16cid:durableId="333147138">
    <w:abstractNumId w:val="10"/>
  </w:num>
  <w:num w:numId="3" w16cid:durableId="63529915">
    <w:abstractNumId w:val="0"/>
  </w:num>
  <w:num w:numId="4" w16cid:durableId="345834723">
    <w:abstractNumId w:val="15"/>
  </w:num>
  <w:num w:numId="5" w16cid:durableId="528832638">
    <w:abstractNumId w:val="7"/>
  </w:num>
  <w:num w:numId="6" w16cid:durableId="713962255">
    <w:abstractNumId w:val="13"/>
  </w:num>
  <w:num w:numId="7" w16cid:durableId="1787387192">
    <w:abstractNumId w:val="14"/>
  </w:num>
  <w:num w:numId="8" w16cid:durableId="82185300">
    <w:abstractNumId w:val="3"/>
  </w:num>
  <w:num w:numId="9" w16cid:durableId="301547734">
    <w:abstractNumId w:val="6"/>
  </w:num>
  <w:num w:numId="10" w16cid:durableId="1644626612">
    <w:abstractNumId w:val="11"/>
  </w:num>
  <w:num w:numId="11" w16cid:durableId="13860990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00909869">
    <w:abstractNumId w:val="9"/>
  </w:num>
  <w:num w:numId="13" w16cid:durableId="402142069">
    <w:abstractNumId w:val="5"/>
  </w:num>
  <w:num w:numId="14" w16cid:durableId="1277250119">
    <w:abstractNumId w:val="4"/>
  </w:num>
  <w:num w:numId="15" w16cid:durableId="718633820">
    <w:abstractNumId w:val="12"/>
  </w:num>
  <w:num w:numId="16" w16cid:durableId="1542209942">
    <w:abstractNumId w:val="2"/>
  </w:num>
  <w:num w:numId="17" w16cid:durableId="1937203347">
    <w:abstractNumId w:val="8"/>
  </w:num>
  <w:num w:numId="18" w16cid:durableId="40789183">
    <w:abstractNumId w:val="5"/>
  </w:num>
  <w:num w:numId="19" w16cid:durableId="1205369259">
    <w:abstractNumId w:val="16"/>
  </w:num>
  <w:num w:numId="20" w16cid:durableId="15429356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CC"/>
    <w:rsid w:val="00064336"/>
    <w:rsid w:val="00135F3C"/>
    <w:rsid w:val="00174B20"/>
    <w:rsid w:val="001A308C"/>
    <w:rsid w:val="0020369D"/>
    <w:rsid w:val="0022066F"/>
    <w:rsid w:val="00227250"/>
    <w:rsid w:val="00294451"/>
    <w:rsid w:val="002D0A5D"/>
    <w:rsid w:val="00330330"/>
    <w:rsid w:val="003836F7"/>
    <w:rsid w:val="004250A6"/>
    <w:rsid w:val="004A3737"/>
    <w:rsid w:val="004D51FA"/>
    <w:rsid w:val="00534CCC"/>
    <w:rsid w:val="0055277E"/>
    <w:rsid w:val="005A7D96"/>
    <w:rsid w:val="00642C7D"/>
    <w:rsid w:val="006A74CE"/>
    <w:rsid w:val="00735A63"/>
    <w:rsid w:val="00793E1A"/>
    <w:rsid w:val="0086077C"/>
    <w:rsid w:val="009D3036"/>
    <w:rsid w:val="00A55372"/>
    <w:rsid w:val="00AC42E9"/>
    <w:rsid w:val="00B23EF3"/>
    <w:rsid w:val="00B46369"/>
    <w:rsid w:val="00BA26E6"/>
    <w:rsid w:val="00BB6305"/>
    <w:rsid w:val="00C22E07"/>
    <w:rsid w:val="00C8292C"/>
    <w:rsid w:val="00E12C78"/>
    <w:rsid w:val="00E55B79"/>
    <w:rsid w:val="00EC0C4F"/>
    <w:rsid w:val="00ED36FF"/>
    <w:rsid w:val="00EE75B4"/>
    <w:rsid w:val="00F34200"/>
    <w:rsid w:val="00FA03DA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4A71"/>
  <w15:chartTrackingRefBased/>
  <w15:docId w15:val="{2F423EE0-169F-49C8-9326-BBFE4153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3E1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9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3E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26E6"/>
    <w:pPr>
      <w:ind w:left="720"/>
      <w:contextualSpacing/>
    </w:pPr>
  </w:style>
  <w:style w:type="paragraph" w:customStyle="1" w:styleId="ZnakZnakZnakZnakZnakZnakZnakZnakZnak1ZnakZnakZnakZnakZnakZnak">
    <w:name w:val="Znak Znak Znak Znak Znak Znak Znak Znak Znak1 Znak Znak Znak Znak Znak Znak"/>
    <w:basedOn w:val="Normalny"/>
    <w:rsid w:val="00A5537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A5D"/>
  </w:style>
  <w:style w:type="paragraph" w:styleId="Stopka">
    <w:name w:val="footer"/>
    <w:basedOn w:val="Normalny"/>
    <w:link w:val="StopkaZnak"/>
    <w:uiPriority w:val="99"/>
    <w:unhideWhenUsed/>
    <w:rsid w:val="002D0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orwaygrants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11</cp:revision>
  <cp:lastPrinted>2022-02-15T09:42:00Z</cp:lastPrinted>
  <dcterms:created xsi:type="dcterms:W3CDTF">2022-02-15T07:17:00Z</dcterms:created>
  <dcterms:modified xsi:type="dcterms:W3CDTF">2024-05-07T11:47:00Z</dcterms:modified>
</cp:coreProperties>
</file>